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CC46" w14:textId="7F259879" w:rsidR="004C3041" w:rsidRDefault="004C3041" w:rsidP="004708EC">
      <w:pPr>
        <w:pStyle w:val="Corpsdetexte"/>
        <w:ind w:left="3686"/>
        <w:rPr>
          <w:rFonts w:ascii="Times New Roman"/>
          <w:sz w:val="20"/>
        </w:rPr>
      </w:pPr>
    </w:p>
    <w:p w14:paraId="28FE8B8C" w14:textId="77777777" w:rsidR="004C3041" w:rsidRDefault="004C3041">
      <w:pPr>
        <w:pStyle w:val="Corpsdetexte"/>
        <w:spacing w:before="8"/>
        <w:ind w:left="0"/>
        <w:rPr>
          <w:rFonts w:ascii="Times New Roman"/>
        </w:rPr>
      </w:pPr>
    </w:p>
    <w:p w14:paraId="10956617" w14:textId="77777777" w:rsidR="001B5F2B" w:rsidRDefault="001B5F2B">
      <w:pPr>
        <w:pStyle w:val="Corpsdetexte"/>
        <w:spacing w:before="8"/>
        <w:ind w:left="0"/>
        <w:rPr>
          <w:rFonts w:ascii="Times New Roman"/>
        </w:rPr>
      </w:pPr>
    </w:p>
    <w:p w14:paraId="43456B7B" w14:textId="77777777" w:rsidR="001B5F2B" w:rsidRDefault="001B5F2B">
      <w:pPr>
        <w:pStyle w:val="Corpsdetexte"/>
        <w:spacing w:before="8"/>
        <w:ind w:left="0"/>
        <w:rPr>
          <w:rFonts w:ascii="Times New Roman"/>
        </w:rPr>
      </w:pPr>
    </w:p>
    <w:p w14:paraId="68681CD5" w14:textId="77777777" w:rsidR="001B5F2B" w:rsidRDefault="001B5F2B">
      <w:pPr>
        <w:pStyle w:val="Corpsdetexte"/>
        <w:spacing w:before="8"/>
        <w:ind w:left="0"/>
        <w:rPr>
          <w:rFonts w:ascii="Times New Roman"/>
        </w:rPr>
      </w:pPr>
    </w:p>
    <w:p w14:paraId="5E986E1F" w14:textId="77777777" w:rsidR="001B5F2B" w:rsidRDefault="001B5F2B">
      <w:pPr>
        <w:pStyle w:val="Corpsdetexte"/>
        <w:spacing w:before="8"/>
        <w:ind w:left="0"/>
        <w:rPr>
          <w:rFonts w:ascii="Times New Roman"/>
        </w:rPr>
      </w:pPr>
    </w:p>
    <w:p w14:paraId="67CB68F8" w14:textId="2A12D16C" w:rsidR="004708EC" w:rsidRDefault="005303BB">
      <w:pPr>
        <w:spacing w:before="40" w:line="254" w:lineRule="auto"/>
        <w:ind w:left="610" w:right="679"/>
        <w:jc w:val="center"/>
        <w:rPr>
          <w:rFonts w:ascii="Arial" w:hAnsi="Arial"/>
          <w:b/>
          <w:color w:val="000000" w:themeColor="text1"/>
          <w:spacing w:val="-17"/>
          <w:w w:val="85"/>
          <w:sz w:val="32"/>
        </w:rPr>
      </w:pPr>
      <w:r w:rsidRPr="00525EB1">
        <w:rPr>
          <w:rFonts w:ascii="Arial" w:hAnsi="Arial"/>
          <w:b/>
          <w:color w:val="000000" w:themeColor="text1"/>
          <w:w w:val="85"/>
          <w:sz w:val="32"/>
        </w:rPr>
        <w:t>BOURSE</w:t>
      </w:r>
      <w:r w:rsidRPr="00525EB1">
        <w:rPr>
          <w:rFonts w:ascii="Arial" w:hAnsi="Arial"/>
          <w:b/>
          <w:color w:val="000000" w:themeColor="text1"/>
          <w:spacing w:val="-19"/>
          <w:w w:val="85"/>
          <w:sz w:val="32"/>
        </w:rPr>
        <w:t xml:space="preserve"> </w:t>
      </w:r>
      <w:r w:rsidR="00CD27BB" w:rsidRPr="00525EB1">
        <w:rPr>
          <w:rFonts w:ascii="Arial" w:hAnsi="Arial"/>
          <w:b/>
          <w:color w:val="000000" w:themeColor="text1"/>
          <w:w w:val="85"/>
          <w:sz w:val="32"/>
        </w:rPr>
        <w:t>d</w:t>
      </w:r>
      <w:r w:rsidR="00EE51A3">
        <w:rPr>
          <w:rFonts w:ascii="Arial" w:hAnsi="Arial"/>
          <w:b/>
          <w:color w:val="000000" w:themeColor="text1"/>
          <w:w w:val="85"/>
          <w:sz w:val="32"/>
        </w:rPr>
        <w:t>u</w:t>
      </w:r>
      <w:r w:rsidRPr="00525EB1">
        <w:rPr>
          <w:rFonts w:ascii="Arial" w:hAnsi="Arial"/>
          <w:b/>
          <w:color w:val="000000" w:themeColor="text1"/>
          <w:spacing w:val="-17"/>
          <w:w w:val="85"/>
          <w:sz w:val="32"/>
        </w:rPr>
        <w:t xml:space="preserve"> </w:t>
      </w:r>
      <w:r w:rsidRPr="00525EB1">
        <w:rPr>
          <w:rFonts w:ascii="Arial" w:hAnsi="Arial"/>
          <w:b/>
          <w:color w:val="000000" w:themeColor="text1"/>
          <w:w w:val="85"/>
          <w:sz w:val="32"/>
        </w:rPr>
        <w:t>Groupe</w:t>
      </w:r>
      <w:r w:rsidRPr="00525EB1">
        <w:rPr>
          <w:rFonts w:ascii="Arial" w:hAnsi="Arial"/>
          <w:b/>
          <w:color w:val="000000" w:themeColor="text1"/>
          <w:spacing w:val="-17"/>
          <w:w w:val="85"/>
          <w:sz w:val="32"/>
        </w:rPr>
        <w:t xml:space="preserve"> </w:t>
      </w:r>
      <w:r w:rsidR="00CD27BB" w:rsidRPr="00525EB1">
        <w:rPr>
          <w:rFonts w:ascii="Arial" w:hAnsi="Arial"/>
          <w:b/>
          <w:color w:val="000000" w:themeColor="text1"/>
          <w:spacing w:val="-17"/>
          <w:w w:val="85"/>
          <w:sz w:val="32"/>
        </w:rPr>
        <w:t>régiona</w:t>
      </w:r>
      <w:r w:rsidR="00EE51A3">
        <w:rPr>
          <w:rFonts w:ascii="Arial" w:hAnsi="Arial"/>
          <w:b/>
          <w:color w:val="000000" w:themeColor="text1"/>
          <w:spacing w:val="-17"/>
          <w:w w:val="85"/>
          <w:sz w:val="32"/>
        </w:rPr>
        <w:t>l</w:t>
      </w:r>
    </w:p>
    <w:p w14:paraId="483C45E9" w14:textId="2F8DCBE8" w:rsidR="004C3041" w:rsidRPr="00525EB1" w:rsidRDefault="00241AED">
      <w:pPr>
        <w:spacing w:before="40" w:line="254" w:lineRule="auto"/>
        <w:ind w:left="610" w:right="679"/>
        <w:jc w:val="center"/>
        <w:rPr>
          <w:rFonts w:ascii="Arial" w:hAnsi="Arial"/>
          <w:b/>
          <w:color w:val="000000" w:themeColor="text1"/>
          <w:sz w:val="32"/>
        </w:rPr>
      </w:pPr>
      <w:r>
        <w:rPr>
          <w:rFonts w:ascii="Arial" w:hAnsi="Arial"/>
          <w:b/>
          <w:color w:val="000000" w:themeColor="text1"/>
          <w:spacing w:val="-17"/>
          <w:w w:val="85"/>
          <w:sz w:val="32"/>
        </w:rPr>
        <w:t>CENTRALESUPELEC ALUMNI</w:t>
      </w:r>
      <w:r w:rsidR="004708EC">
        <w:rPr>
          <w:rFonts w:ascii="Arial" w:hAnsi="Arial"/>
          <w:b/>
          <w:color w:val="000000" w:themeColor="text1"/>
          <w:spacing w:val="-17"/>
          <w:w w:val="85"/>
          <w:sz w:val="32"/>
        </w:rPr>
        <w:t xml:space="preserve">  </w:t>
      </w:r>
      <w:r w:rsidR="00CD27BB" w:rsidRPr="00525EB1">
        <w:rPr>
          <w:rFonts w:ascii="Arial" w:hAnsi="Arial"/>
          <w:b/>
          <w:color w:val="000000" w:themeColor="text1"/>
          <w:w w:val="85"/>
          <w:sz w:val="32"/>
        </w:rPr>
        <w:t>Occitanie-Méditerranée</w:t>
      </w:r>
    </w:p>
    <w:p w14:paraId="4B52E37F" w14:textId="77777777" w:rsidR="004C3041" w:rsidRDefault="004C3041">
      <w:pPr>
        <w:pStyle w:val="Corpsdetexte"/>
        <w:ind w:left="0"/>
        <w:rPr>
          <w:rFonts w:ascii="Arial"/>
          <w:b/>
          <w:sz w:val="32"/>
        </w:rPr>
      </w:pPr>
    </w:p>
    <w:p w14:paraId="45EE4F89" w14:textId="77777777" w:rsidR="004C3041" w:rsidRPr="00525EB1" w:rsidRDefault="005303BB" w:rsidP="00036499">
      <w:pPr>
        <w:pStyle w:val="Titre1"/>
        <w:spacing w:before="203"/>
      </w:pPr>
      <w:r w:rsidRPr="00525EB1">
        <w:rPr>
          <w:color w:val="000009"/>
          <w:w w:val="90"/>
        </w:rPr>
        <w:t>Article 1 : LES ORGANISATEURS ET LES OBJECTIFS DE LA BOURSE</w:t>
      </w:r>
    </w:p>
    <w:p w14:paraId="41289F04" w14:textId="49127519" w:rsidR="00062D82" w:rsidRDefault="00062D82" w:rsidP="00036499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 xml:space="preserve">L’attribution des bourses objet du présent règlement est organisée par le groupe régional des anciens élèves </w:t>
      </w:r>
      <w:proofErr w:type="spellStart"/>
      <w:r>
        <w:rPr>
          <w:rFonts w:ascii="Arial" w:hAnsi="Arial" w:cs="Arial"/>
        </w:rPr>
        <w:t>CentraleSupelec</w:t>
      </w:r>
      <w:proofErr w:type="spellEnd"/>
      <w:r>
        <w:rPr>
          <w:rFonts w:ascii="Arial" w:hAnsi="Arial" w:cs="Arial"/>
        </w:rPr>
        <w:t xml:space="preserve"> Alumni Occitanie-Méditerranée. </w:t>
      </w:r>
    </w:p>
    <w:p w14:paraId="626E10C9" w14:textId="49652CE4" w:rsidR="004C3041" w:rsidRPr="00507C5B" w:rsidRDefault="00F5694A" w:rsidP="00036499">
      <w:pPr>
        <w:pStyle w:val="Corpsdetexte"/>
        <w:rPr>
          <w:rFonts w:ascii="Arial" w:hAnsi="Arial" w:cs="Arial"/>
        </w:rPr>
      </w:pPr>
      <w:r w:rsidRPr="00507C5B">
        <w:rPr>
          <w:rFonts w:ascii="Arial" w:hAnsi="Arial" w:cs="Arial"/>
        </w:rPr>
        <w:t xml:space="preserve">Les membres </w:t>
      </w:r>
      <w:r w:rsidR="00266DE9">
        <w:rPr>
          <w:rFonts w:ascii="Arial" w:hAnsi="Arial" w:cs="Arial"/>
        </w:rPr>
        <w:t>d</w:t>
      </w:r>
      <w:r w:rsidRPr="00507C5B">
        <w:rPr>
          <w:rFonts w:ascii="Arial" w:hAnsi="Arial" w:cs="Arial"/>
        </w:rPr>
        <w:t xml:space="preserve">u </w:t>
      </w:r>
      <w:r w:rsidR="00266DE9">
        <w:rPr>
          <w:rFonts w:ascii="Arial" w:hAnsi="Arial" w:cs="Arial"/>
        </w:rPr>
        <w:t>g</w:t>
      </w:r>
      <w:r w:rsidR="005303BB" w:rsidRPr="00507C5B">
        <w:rPr>
          <w:rFonts w:ascii="Arial" w:hAnsi="Arial" w:cs="Arial"/>
        </w:rPr>
        <w:t xml:space="preserve">roupe </w:t>
      </w:r>
      <w:r w:rsidR="00266DE9">
        <w:rPr>
          <w:rFonts w:ascii="Arial" w:hAnsi="Arial" w:cs="Arial"/>
        </w:rPr>
        <w:t xml:space="preserve">régional </w:t>
      </w:r>
      <w:r w:rsidR="004912F9" w:rsidRPr="00507C5B">
        <w:rPr>
          <w:rFonts w:ascii="Arial" w:hAnsi="Arial" w:cs="Arial"/>
        </w:rPr>
        <w:t>Central</w:t>
      </w:r>
      <w:r w:rsidRPr="00507C5B">
        <w:rPr>
          <w:rFonts w:ascii="Arial" w:hAnsi="Arial" w:cs="Arial"/>
        </w:rPr>
        <w:t>eSupélec</w:t>
      </w:r>
      <w:r w:rsidR="00FC2F55">
        <w:rPr>
          <w:rFonts w:ascii="Arial" w:hAnsi="Arial" w:cs="Arial"/>
        </w:rPr>
        <w:t xml:space="preserve"> </w:t>
      </w:r>
      <w:r w:rsidRPr="00507C5B">
        <w:rPr>
          <w:rFonts w:ascii="Arial" w:hAnsi="Arial" w:cs="Arial"/>
        </w:rPr>
        <w:t>Alumni</w:t>
      </w:r>
      <w:r w:rsidR="00CD27BB" w:rsidRPr="00507C5B">
        <w:rPr>
          <w:rFonts w:ascii="Arial" w:hAnsi="Arial" w:cs="Arial"/>
        </w:rPr>
        <w:t xml:space="preserve"> </w:t>
      </w:r>
      <w:r w:rsidR="00FC2F55">
        <w:rPr>
          <w:rFonts w:ascii="Arial" w:hAnsi="Arial" w:cs="Arial"/>
        </w:rPr>
        <w:t xml:space="preserve"> </w:t>
      </w:r>
      <w:r w:rsidR="00CD27BB" w:rsidRPr="00507C5B">
        <w:rPr>
          <w:rFonts w:ascii="Arial" w:hAnsi="Arial" w:cs="Arial"/>
        </w:rPr>
        <w:t>Occitanie-Méditerranée</w:t>
      </w:r>
      <w:r w:rsidR="005303BB" w:rsidRPr="00507C5B">
        <w:rPr>
          <w:rFonts w:ascii="Arial" w:hAnsi="Arial" w:cs="Arial"/>
        </w:rPr>
        <w:t xml:space="preserve"> </w:t>
      </w:r>
      <w:r w:rsidRPr="00507C5B">
        <w:rPr>
          <w:rFonts w:ascii="Arial" w:hAnsi="Arial" w:cs="Arial"/>
        </w:rPr>
        <w:t>(CS</w:t>
      </w:r>
      <w:r w:rsidR="00AE7182" w:rsidRPr="00507C5B">
        <w:rPr>
          <w:rFonts w:ascii="Arial" w:hAnsi="Arial" w:cs="Arial"/>
        </w:rPr>
        <w:t>A-</w:t>
      </w:r>
      <w:r w:rsidRPr="00507C5B">
        <w:rPr>
          <w:rFonts w:ascii="Arial" w:hAnsi="Arial" w:cs="Arial"/>
        </w:rPr>
        <w:t>OM)</w:t>
      </w:r>
      <w:r w:rsidR="00FC2F55">
        <w:rPr>
          <w:rFonts w:ascii="Arial" w:hAnsi="Arial" w:cs="Arial"/>
        </w:rPr>
        <w:t xml:space="preserve"> </w:t>
      </w:r>
      <w:r w:rsidR="005303BB" w:rsidRPr="00507C5B">
        <w:rPr>
          <w:rFonts w:ascii="Arial" w:hAnsi="Arial" w:cs="Arial"/>
        </w:rPr>
        <w:t xml:space="preserve">souhaitent </w:t>
      </w:r>
      <w:r w:rsidR="00062D82">
        <w:rPr>
          <w:rFonts w:ascii="Arial" w:hAnsi="Arial" w:cs="Arial"/>
        </w:rPr>
        <w:t xml:space="preserve">ainsi </w:t>
      </w:r>
      <w:r w:rsidR="005303BB" w:rsidRPr="00507C5B">
        <w:rPr>
          <w:rFonts w:ascii="Arial" w:hAnsi="Arial" w:cs="Arial"/>
        </w:rPr>
        <w:t xml:space="preserve">aider les élèves de l’école </w:t>
      </w:r>
      <w:proofErr w:type="spellStart"/>
      <w:r w:rsidR="00062D82">
        <w:rPr>
          <w:rFonts w:ascii="Arial" w:hAnsi="Arial" w:cs="Arial"/>
        </w:rPr>
        <w:t>CentraleSupelec</w:t>
      </w:r>
      <w:proofErr w:type="spellEnd"/>
      <w:r w:rsidR="00062D82">
        <w:rPr>
          <w:rFonts w:ascii="Arial" w:hAnsi="Arial" w:cs="Arial"/>
        </w:rPr>
        <w:t xml:space="preserve"> </w:t>
      </w:r>
      <w:r w:rsidR="005303BB" w:rsidRPr="00507C5B">
        <w:rPr>
          <w:rFonts w:ascii="Arial" w:hAnsi="Arial" w:cs="Arial"/>
        </w:rPr>
        <w:t>en attribuant une bourse à 2 d’entre eux.</w:t>
      </w:r>
    </w:p>
    <w:p w14:paraId="3386DCF1" w14:textId="4624B43D" w:rsidR="004C3041" w:rsidRPr="00507C5B" w:rsidRDefault="00F5694A" w:rsidP="00036499">
      <w:pPr>
        <w:pStyle w:val="Corpsdetexte"/>
        <w:spacing w:after="240"/>
        <w:rPr>
          <w:rFonts w:ascii="Arial" w:hAnsi="Arial" w:cs="Arial"/>
        </w:rPr>
      </w:pPr>
      <w:r w:rsidRPr="00507C5B">
        <w:rPr>
          <w:rFonts w:ascii="Arial" w:hAnsi="Arial" w:cs="Arial"/>
        </w:rPr>
        <w:t>Le</w:t>
      </w:r>
      <w:r w:rsidR="005303BB" w:rsidRPr="00507C5B">
        <w:rPr>
          <w:rFonts w:ascii="Arial" w:hAnsi="Arial" w:cs="Arial"/>
        </w:rPr>
        <w:t xml:space="preserve"> groupe</w:t>
      </w:r>
      <w:r w:rsidRPr="00507C5B">
        <w:rPr>
          <w:rFonts w:ascii="Arial" w:hAnsi="Arial" w:cs="Arial"/>
        </w:rPr>
        <w:t xml:space="preserve"> CS</w:t>
      </w:r>
      <w:r w:rsidR="00AE7182" w:rsidRPr="00507C5B">
        <w:rPr>
          <w:rFonts w:ascii="Arial" w:hAnsi="Arial" w:cs="Arial"/>
        </w:rPr>
        <w:t>A-</w:t>
      </w:r>
      <w:r w:rsidRPr="00507C5B">
        <w:rPr>
          <w:rFonts w:ascii="Arial" w:hAnsi="Arial" w:cs="Arial"/>
        </w:rPr>
        <w:t>OM</w:t>
      </w:r>
      <w:r w:rsidR="005303BB" w:rsidRPr="00507C5B">
        <w:rPr>
          <w:rFonts w:ascii="Arial" w:hAnsi="Arial" w:cs="Arial"/>
        </w:rPr>
        <w:t xml:space="preserve"> </w:t>
      </w:r>
      <w:r w:rsidRPr="00507C5B">
        <w:rPr>
          <w:rFonts w:ascii="Arial" w:hAnsi="Arial" w:cs="Arial"/>
        </w:rPr>
        <w:t>es</w:t>
      </w:r>
      <w:r w:rsidR="005303BB" w:rsidRPr="00507C5B">
        <w:rPr>
          <w:rFonts w:ascii="Arial" w:hAnsi="Arial" w:cs="Arial"/>
        </w:rPr>
        <w:t xml:space="preserve">t désigné ci-après comme </w:t>
      </w:r>
      <w:r w:rsidR="0087724E" w:rsidRPr="00507C5B">
        <w:rPr>
          <w:rFonts w:ascii="Arial" w:hAnsi="Arial" w:cs="Arial"/>
        </w:rPr>
        <w:t>«</w:t>
      </w:r>
      <w:r w:rsidR="00FC2F55">
        <w:rPr>
          <w:rFonts w:ascii="Arial" w:hAnsi="Arial" w:cs="Arial"/>
        </w:rPr>
        <w:t xml:space="preserve"> </w:t>
      </w:r>
      <w:r w:rsidR="005303BB" w:rsidRPr="00507C5B">
        <w:rPr>
          <w:rFonts w:ascii="Arial" w:hAnsi="Arial" w:cs="Arial"/>
        </w:rPr>
        <w:t>les organisateurs</w:t>
      </w:r>
      <w:r w:rsidR="00FC2F55">
        <w:rPr>
          <w:rFonts w:ascii="Arial" w:hAnsi="Arial" w:cs="Arial"/>
        </w:rPr>
        <w:t xml:space="preserve"> </w:t>
      </w:r>
      <w:r w:rsidR="0087724E" w:rsidRPr="00507C5B">
        <w:rPr>
          <w:rFonts w:ascii="Arial" w:hAnsi="Arial" w:cs="Arial"/>
        </w:rPr>
        <w:t>»</w:t>
      </w:r>
      <w:r w:rsidR="005303BB" w:rsidRPr="00507C5B">
        <w:rPr>
          <w:rFonts w:ascii="Arial" w:hAnsi="Arial" w:cs="Arial"/>
        </w:rPr>
        <w:t>.</w:t>
      </w:r>
    </w:p>
    <w:p w14:paraId="6796B274" w14:textId="06A44832" w:rsidR="00465563" w:rsidRDefault="00465563" w:rsidP="00036499">
      <w:pPr>
        <w:pStyle w:val="Titre1"/>
        <w:spacing w:before="120"/>
        <w:ind w:left="102" w:right="130"/>
        <w:jc w:val="both"/>
        <w:rPr>
          <w:b w:val="0"/>
          <w:bCs w:val="0"/>
        </w:rPr>
      </w:pPr>
      <w:r w:rsidRPr="00507C5B">
        <w:rPr>
          <w:b w:val="0"/>
          <w:bCs w:val="0"/>
        </w:rPr>
        <w:t xml:space="preserve">La bourse récompensera les 2 élèves ayant présenté les meilleurs </w:t>
      </w:r>
      <w:r w:rsidRPr="00465563">
        <w:rPr>
          <w:b w:val="0"/>
          <w:bCs w:val="0"/>
        </w:rPr>
        <w:t>projets</w:t>
      </w:r>
      <w:r w:rsidR="0054162E">
        <w:rPr>
          <w:b w:val="0"/>
          <w:bCs w:val="0"/>
        </w:rPr>
        <w:t xml:space="preserve"> </w:t>
      </w:r>
      <w:r w:rsidR="00062D82">
        <w:rPr>
          <w:b w:val="0"/>
          <w:bCs w:val="0"/>
        </w:rPr>
        <w:t>ayant</w:t>
      </w:r>
      <w:r w:rsidRPr="00465563">
        <w:rPr>
          <w:b w:val="0"/>
          <w:bCs w:val="0"/>
        </w:rPr>
        <w:t xml:space="preserve"> lien avec</w:t>
      </w:r>
      <w:r w:rsidR="00062D82">
        <w:rPr>
          <w:b w:val="0"/>
          <w:bCs w:val="0"/>
        </w:rPr>
        <w:t> :</w:t>
      </w:r>
    </w:p>
    <w:p w14:paraId="1C398620" w14:textId="7F5D739D" w:rsidR="00465563" w:rsidRPr="00036499" w:rsidRDefault="00036499" w:rsidP="00036499">
      <w:pPr>
        <w:pStyle w:val="Titre1"/>
        <w:spacing w:before="120"/>
        <w:ind w:left="426" w:right="66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294FD0" wp14:editId="4DF87846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5227320" cy="678180"/>
                <wp:effectExtent l="0" t="0" r="11430" b="26670"/>
                <wp:wrapNone/>
                <wp:docPr id="8285986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EA47E" id="Rectangle 1" o:spid="_x0000_s1026" style="position:absolute;margin-left:18pt;margin-top:6.65pt;width:411.6pt;height:5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" fillcolor="#f2f2f2 [3052]" strokecolor="#0a121c [484]" strokeweight="2pt"/>
            </w:pict>
          </mc:Fallback>
        </mc:AlternateContent>
      </w:r>
      <w:r w:rsidR="00465563" w:rsidRPr="00465563">
        <w:rPr>
          <w:sz w:val="28"/>
          <w:szCs w:val="28"/>
        </w:rPr>
        <w:t>«</w:t>
      </w:r>
      <w:r w:rsidR="00465563" w:rsidRPr="00465563">
        <w:rPr>
          <w:b w:val="0"/>
          <w:bCs w:val="0"/>
          <w:sz w:val="28"/>
          <w:szCs w:val="28"/>
        </w:rPr>
        <w:t> </w:t>
      </w:r>
      <w:proofErr w:type="gramStart"/>
      <w:r w:rsidR="00465563" w:rsidRPr="00465563">
        <w:rPr>
          <w:sz w:val="28"/>
          <w:szCs w:val="28"/>
        </w:rPr>
        <w:t>la</w:t>
      </w:r>
      <w:proofErr w:type="gramEnd"/>
      <w:r w:rsidR="00465563" w:rsidRPr="00465563">
        <w:rPr>
          <w:sz w:val="28"/>
          <w:szCs w:val="28"/>
        </w:rPr>
        <w:t xml:space="preserve"> région Occitanie-Méditerranée, la valorisation de son patrimoine, </w:t>
      </w:r>
      <w:r w:rsidR="00465563">
        <w:rPr>
          <w:sz w:val="28"/>
          <w:szCs w:val="28"/>
        </w:rPr>
        <w:t>et</w:t>
      </w:r>
      <w:r w:rsidR="0054162E">
        <w:rPr>
          <w:sz w:val="28"/>
          <w:szCs w:val="28"/>
        </w:rPr>
        <w:t>/ou</w:t>
      </w:r>
      <w:r w:rsidR="00465563">
        <w:rPr>
          <w:sz w:val="28"/>
          <w:szCs w:val="28"/>
        </w:rPr>
        <w:t xml:space="preserve"> </w:t>
      </w:r>
      <w:r w:rsidR="00465563" w:rsidRPr="00465563">
        <w:rPr>
          <w:sz w:val="28"/>
          <w:szCs w:val="28"/>
        </w:rPr>
        <w:t>la préservation du littoral méditerranéen</w:t>
      </w:r>
      <w:r w:rsidR="006709C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709CD">
        <w:rPr>
          <w:sz w:val="28"/>
          <w:szCs w:val="28"/>
        </w:rPr>
        <w:t>(sa faune, sa flore, ses activités économiques</w:t>
      </w:r>
      <w:r w:rsidR="00952E4F">
        <w:rPr>
          <w:sz w:val="28"/>
          <w:szCs w:val="28"/>
        </w:rPr>
        <w:t>,</w:t>
      </w:r>
      <w:r w:rsidR="006709CD">
        <w:rPr>
          <w:sz w:val="28"/>
          <w:szCs w:val="28"/>
        </w:rPr>
        <w:t xml:space="preserve"> …) </w:t>
      </w:r>
      <w:r w:rsidR="00465563">
        <w:rPr>
          <w:sz w:val="28"/>
          <w:szCs w:val="28"/>
        </w:rPr>
        <w:t>»</w:t>
      </w:r>
    </w:p>
    <w:p w14:paraId="06104534" w14:textId="77777777" w:rsidR="004C3041" w:rsidRPr="00525EB1" w:rsidRDefault="004C3041" w:rsidP="00036499">
      <w:pPr>
        <w:pStyle w:val="Corpsdetexte"/>
        <w:spacing w:before="2"/>
        <w:rPr>
          <w:rFonts w:ascii="Arial" w:hAnsi="Arial" w:cs="Arial"/>
          <w:b/>
          <w:sz w:val="23"/>
        </w:rPr>
      </w:pPr>
    </w:p>
    <w:p w14:paraId="393B83AE" w14:textId="2565785A" w:rsidR="004C3041" w:rsidRPr="00525EB1" w:rsidRDefault="005303BB" w:rsidP="00036499">
      <w:pPr>
        <w:spacing w:before="240"/>
        <w:ind w:left="100"/>
        <w:rPr>
          <w:rFonts w:ascii="Arial" w:hAnsi="Arial" w:cs="Arial"/>
          <w:b/>
        </w:rPr>
      </w:pPr>
      <w:r w:rsidRPr="00525EB1">
        <w:rPr>
          <w:rFonts w:ascii="Arial" w:hAnsi="Arial" w:cs="Arial"/>
          <w:b/>
          <w:color w:val="000009"/>
          <w:w w:val="95"/>
        </w:rPr>
        <w:t>Article 2 : LES PRIX</w:t>
      </w:r>
    </w:p>
    <w:p w14:paraId="3B376EFF" w14:textId="64177E66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 xml:space="preserve">Le meilleur projet sera gratifié </w:t>
      </w:r>
      <w:r w:rsidR="00062D82">
        <w:rPr>
          <w:rFonts w:ascii="Arial" w:hAnsi="Arial" w:cs="Arial"/>
        </w:rPr>
        <w:t xml:space="preserve">d’une bourse </w:t>
      </w:r>
      <w:r w:rsidRPr="00DF42C2">
        <w:rPr>
          <w:rFonts w:ascii="Arial" w:hAnsi="Arial" w:cs="Arial"/>
        </w:rPr>
        <w:t>de 1 000 €.</w:t>
      </w:r>
    </w:p>
    <w:p w14:paraId="58A9FCBC" w14:textId="77777777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 deuxième meilleur projet sera gratifié d’une bourse de 500 €.</w:t>
      </w:r>
    </w:p>
    <w:p w14:paraId="0C5198CF" w14:textId="77777777" w:rsidR="004C3041" w:rsidRPr="00525EB1" w:rsidRDefault="004C3041" w:rsidP="00036499">
      <w:pPr>
        <w:pStyle w:val="Corpsdetexte"/>
        <w:spacing w:before="4"/>
        <w:rPr>
          <w:rFonts w:ascii="Arial" w:hAnsi="Arial" w:cs="Arial"/>
          <w:sz w:val="24"/>
        </w:rPr>
      </w:pPr>
    </w:p>
    <w:p w14:paraId="315FEEE1" w14:textId="77777777" w:rsidR="004C3041" w:rsidRPr="00525EB1" w:rsidRDefault="005303BB" w:rsidP="00036499">
      <w:pPr>
        <w:pStyle w:val="Titre1"/>
      </w:pPr>
      <w:r w:rsidRPr="00525EB1">
        <w:rPr>
          <w:color w:val="000009"/>
          <w:w w:val="95"/>
        </w:rPr>
        <w:t>Article 3 : LES CANDIDATURES</w:t>
      </w:r>
    </w:p>
    <w:p w14:paraId="485BF1A0" w14:textId="58ADD69B" w:rsidR="004C3041" w:rsidRPr="00DF42C2" w:rsidRDefault="005303BB" w:rsidP="00036499">
      <w:pPr>
        <w:pStyle w:val="Corpsdetexte"/>
        <w:ind w:left="102"/>
        <w:rPr>
          <w:rFonts w:ascii="Arial" w:hAnsi="Arial" w:cs="Arial"/>
        </w:rPr>
      </w:pPr>
      <w:r w:rsidRPr="00DF42C2">
        <w:rPr>
          <w:rFonts w:ascii="Arial" w:hAnsi="Arial" w:cs="Arial"/>
        </w:rPr>
        <w:t>Le concours est ouvert à tous les élèves en cours d’étude à l’école CentraleSupélec, quelle que soit leur année d’études</w:t>
      </w:r>
      <w:r w:rsidR="00062D82">
        <w:rPr>
          <w:rFonts w:ascii="Arial" w:hAnsi="Arial" w:cs="Arial"/>
        </w:rPr>
        <w:t>, et quelle que soit leur région d’origine. Il n’est absolument pas réservé aux élèves originaires d’Occitanie.</w:t>
      </w:r>
    </w:p>
    <w:p w14:paraId="57AD6D4B" w14:textId="04A565EE" w:rsidR="00146415" w:rsidRDefault="005303BB" w:rsidP="00036499">
      <w:pPr>
        <w:pStyle w:val="Corpsdetexte"/>
        <w:spacing w:after="120"/>
        <w:ind w:left="102"/>
        <w:rPr>
          <w:rFonts w:ascii="Arial" w:hAnsi="Arial" w:cs="Arial"/>
        </w:rPr>
      </w:pPr>
      <w:r w:rsidRPr="00DF42C2">
        <w:rPr>
          <w:rFonts w:ascii="Arial" w:hAnsi="Arial" w:cs="Arial"/>
        </w:rPr>
        <w:t xml:space="preserve">Les dossiers de candidature devront être adressés par mail </w:t>
      </w:r>
      <w:r w:rsidR="00146415" w:rsidRPr="00DF42C2">
        <w:rPr>
          <w:rFonts w:ascii="Arial" w:hAnsi="Arial" w:cs="Arial"/>
        </w:rPr>
        <w:t xml:space="preserve">avant le </w:t>
      </w:r>
      <w:r w:rsidR="003C47C1">
        <w:rPr>
          <w:rFonts w:ascii="Arial" w:hAnsi="Arial" w:cs="Arial"/>
          <w:b/>
          <w:bCs/>
        </w:rPr>
        <w:t>4</w:t>
      </w:r>
      <w:r w:rsidR="00146415" w:rsidRPr="004708EC">
        <w:rPr>
          <w:rFonts w:ascii="Arial" w:hAnsi="Arial" w:cs="Arial"/>
          <w:b/>
          <w:bCs/>
        </w:rPr>
        <w:t xml:space="preserve"> novembre 202</w:t>
      </w:r>
      <w:r w:rsidR="003C47C1">
        <w:rPr>
          <w:rFonts w:ascii="Arial" w:hAnsi="Arial" w:cs="Arial"/>
          <w:b/>
          <w:bCs/>
        </w:rPr>
        <w:t xml:space="preserve">4 </w:t>
      </w:r>
      <w:r w:rsidR="00146415" w:rsidRPr="004708EC">
        <w:rPr>
          <w:rFonts w:ascii="Arial" w:hAnsi="Arial" w:cs="Arial"/>
          <w:b/>
          <w:bCs/>
        </w:rPr>
        <w:t>minuit</w:t>
      </w:r>
      <w:r w:rsidR="00146415">
        <w:rPr>
          <w:rFonts w:ascii="Arial" w:hAnsi="Arial" w:cs="Arial"/>
        </w:rPr>
        <w:t>,</w:t>
      </w:r>
      <w:r w:rsidR="00146415" w:rsidRPr="00DF42C2">
        <w:rPr>
          <w:rFonts w:ascii="Arial" w:hAnsi="Arial" w:cs="Arial"/>
        </w:rPr>
        <w:t xml:space="preserve"> </w:t>
      </w:r>
      <w:r w:rsidRPr="00DF42C2">
        <w:rPr>
          <w:rFonts w:ascii="Arial" w:hAnsi="Arial" w:cs="Arial"/>
        </w:rPr>
        <w:t>à</w:t>
      </w:r>
      <w:r w:rsidR="00146415">
        <w:rPr>
          <w:rFonts w:ascii="Arial" w:hAnsi="Arial" w:cs="Arial"/>
        </w:rPr>
        <w:t xml:space="preserve"> :         </w:t>
      </w:r>
      <w:hyperlink r:id="rId6" w:history="1">
        <w:r w:rsidR="00146415" w:rsidRPr="00DF7B8D">
          <w:rPr>
            <w:rStyle w:val="Lienhypertexte"/>
            <w:rFonts w:ascii="Arial" w:hAnsi="Arial" w:cs="Arial"/>
          </w:rPr>
          <w:t>communication@c</w:t>
        </w:r>
      </w:hyperlink>
      <w:r w:rsidRPr="00DF42C2">
        <w:rPr>
          <w:rFonts w:ascii="Arial" w:hAnsi="Arial" w:cs="Arial"/>
        </w:rPr>
        <w:t>entralesupelec-</w:t>
      </w:r>
      <w:r w:rsidR="00651355">
        <w:rPr>
          <w:rFonts w:ascii="Arial" w:hAnsi="Arial" w:cs="Arial"/>
        </w:rPr>
        <w:t>om.net</w:t>
      </w:r>
      <w:r w:rsidRPr="00DF42C2">
        <w:rPr>
          <w:rFonts w:ascii="Arial" w:hAnsi="Arial" w:cs="Arial"/>
        </w:rPr>
        <w:t xml:space="preserve"> </w:t>
      </w:r>
    </w:p>
    <w:p w14:paraId="0A515055" w14:textId="177D54AF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 dossier doit présenter de façon concise (2 à 3 pages maximum) le projet proposé par le</w:t>
      </w:r>
      <w:r w:rsidR="00525EB1" w:rsidRPr="00DF42C2">
        <w:rPr>
          <w:rFonts w:ascii="Arial" w:hAnsi="Arial" w:cs="Arial"/>
        </w:rPr>
        <w:t>(la)</w:t>
      </w:r>
      <w:r w:rsidRPr="00DF42C2">
        <w:rPr>
          <w:rFonts w:ascii="Arial" w:hAnsi="Arial" w:cs="Arial"/>
        </w:rPr>
        <w:t xml:space="preserve"> candidat</w:t>
      </w:r>
      <w:r w:rsidR="00525EB1" w:rsidRPr="00DF42C2">
        <w:rPr>
          <w:rFonts w:ascii="Arial" w:hAnsi="Arial" w:cs="Arial"/>
        </w:rPr>
        <w:t>(e)</w:t>
      </w:r>
      <w:r w:rsidRPr="00DF42C2">
        <w:rPr>
          <w:rFonts w:ascii="Arial" w:hAnsi="Arial" w:cs="Arial"/>
        </w:rPr>
        <w:t>, ainsi que l’usage qu’il</w:t>
      </w:r>
      <w:r w:rsidR="00525EB1" w:rsidRPr="00DF42C2">
        <w:rPr>
          <w:rFonts w:ascii="Arial" w:hAnsi="Arial" w:cs="Arial"/>
        </w:rPr>
        <w:t>(elle)</w:t>
      </w:r>
      <w:r w:rsidRPr="00DF42C2">
        <w:rPr>
          <w:rFonts w:ascii="Arial" w:hAnsi="Arial" w:cs="Arial"/>
        </w:rPr>
        <w:t xml:space="preserve"> compte faire de l’aide attribuée, </w:t>
      </w:r>
      <w:r w:rsidR="00FC2F55">
        <w:rPr>
          <w:rFonts w:ascii="Arial" w:hAnsi="Arial" w:cs="Arial"/>
        </w:rPr>
        <w:t>dans le cadre</w:t>
      </w:r>
      <w:r w:rsidRPr="00DF42C2">
        <w:rPr>
          <w:rFonts w:ascii="Arial" w:hAnsi="Arial" w:cs="Arial"/>
        </w:rPr>
        <w:t xml:space="preserve"> de ce projet.</w:t>
      </w:r>
    </w:p>
    <w:p w14:paraId="1BA080F4" w14:textId="1F8062AC" w:rsidR="00146415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 format de dossier est disponible en téléchargement sur le site</w:t>
      </w:r>
      <w:r w:rsidR="003C47C1">
        <w:rPr>
          <w:rFonts w:ascii="Arial" w:hAnsi="Arial" w:cs="Arial"/>
        </w:rPr>
        <w:t xml:space="preserve"> de l’association CSA par le lien </w:t>
      </w:r>
      <w:r w:rsidRPr="00DF42C2">
        <w:rPr>
          <w:rFonts w:ascii="Arial" w:hAnsi="Arial" w:cs="Arial"/>
        </w:rPr>
        <w:t xml:space="preserve"> </w:t>
      </w:r>
      <w:hyperlink r:id="rId7" w:history="1">
        <w:r w:rsidR="00651355" w:rsidRPr="00B4230E">
          <w:rPr>
            <w:rStyle w:val="Lienhypertexte"/>
            <w:rFonts w:ascii="Arial" w:hAnsi="Arial" w:cs="Arial"/>
          </w:rPr>
          <w:t>http://www.centralesupelec-om.net/</w:t>
        </w:r>
      </w:hyperlink>
      <w:r w:rsidRPr="00DF42C2">
        <w:rPr>
          <w:rFonts w:ascii="Arial" w:hAnsi="Arial" w:cs="Arial"/>
        </w:rPr>
        <w:t xml:space="preserve"> </w:t>
      </w:r>
    </w:p>
    <w:p w14:paraId="6C83921C" w14:textId="1B562652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L’inscription est gratuite.</w:t>
      </w:r>
    </w:p>
    <w:p w14:paraId="0E893615" w14:textId="77777777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 dépôt d’une candidature vaut acceptation du présent règlement.</w:t>
      </w:r>
    </w:p>
    <w:p w14:paraId="40EC8B7C" w14:textId="77777777" w:rsidR="004C3041" w:rsidRPr="00525EB1" w:rsidRDefault="004C3041" w:rsidP="00036499">
      <w:pPr>
        <w:pStyle w:val="Corpsdetexte"/>
        <w:spacing w:before="3"/>
        <w:rPr>
          <w:rFonts w:ascii="Arial" w:hAnsi="Arial" w:cs="Arial"/>
          <w:sz w:val="24"/>
        </w:rPr>
      </w:pPr>
    </w:p>
    <w:p w14:paraId="4DAFF54E" w14:textId="77777777" w:rsidR="004C3041" w:rsidRPr="00525EB1" w:rsidRDefault="005303BB" w:rsidP="00036499">
      <w:pPr>
        <w:pStyle w:val="Titre1"/>
        <w:spacing w:before="1"/>
      </w:pPr>
      <w:r w:rsidRPr="00525EB1">
        <w:rPr>
          <w:color w:val="000009"/>
          <w:w w:val="90"/>
        </w:rPr>
        <w:t xml:space="preserve">Article 4 </w:t>
      </w:r>
      <w:r w:rsidRPr="00525EB1">
        <w:rPr>
          <w:b w:val="0"/>
          <w:color w:val="000009"/>
          <w:w w:val="90"/>
        </w:rPr>
        <w:t xml:space="preserve">: </w:t>
      </w:r>
      <w:r w:rsidRPr="00525EB1">
        <w:rPr>
          <w:color w:val="000009"/>
          <w:w w:val="90"/>
        </w:rPr>
        <w:t>JURY ET SÉLECTION DES LAURÉATS</w:t>
      </w:r>
    </w:p>
    <w:p w14:paraId="72628255" w14:textId="36B33479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Les dossiers seront analysés par les membres d</w:t>
      </w:r>
      <w:r w:rsidR="004708EC">
        <w:rPr>
          <w:rFonts w:ascii="Arial" w:hAnsi="Arial" w:cs="Arial"/>
        </w:rPr>
        <w:t>u</w:t>
      </w:r>
      <w:r w:rsidRPr="00DF42C2">
        <w:rPr>
          <w:rFonts w:ascii="Arial" w:hAnsi="Arial" w:cs="Arial"/>
        </w:rPr>
        <w:t xml:space="preserve"> bureau </w:t>
      </w:r>
      <w:r w:rsidR="00525EB1" w:rsidRPr="00DF42C2">
        <w:rPr>
          <w:rFonts w:ascii="Arial" w:hAnsi="Arial" w:cs="Arial"/>
        </w:rPr>
        <w:t>d</w:t>
      </w:r>
      <w:r w:rsidR="004708EC">
        <w:rPr>
          <w:rFonts w:ascii="Arial" w:hAnsi="Arial" w:cs="Arial"/>
        </w:rPr>
        <w:t>u</w:t>
      </w:r>
      <w:r w:rsidRPr="00DF42C2">
        <w:rPr>
          <w:rFonts w:ascii="Arial" w:hAnsi="Arial" w:cs="Arial"/>
        </w:rPr>
        <w:t xml:space="preserve"> Groupe</w:t>
      </w:r>
      <w:r w:rsidR="00532E2D" w:rsidRPr="00DF42C2">
        <w:rPr>
          <w:rFonts w:ascii="Arial" w:hAnsi="Arial" w:cs="Arial"/>
        </w:rPr>
        <w:t xml:space="preserve"> </w:t>
      </w:r>
      <w:r w:rsidR="001B5F2B">
        <w:rPr>
          <w:rFonts w:ascii="Arial" w:hAnsi="Arial" w:cs="Arial"/>
        </w:rPr>
        <w:t xml:space="preserve">régional </w:t>
      </w:r>
      <w:r w:rsidR="00BD7810">
        <w:rPr>
          <w:rFonts w:ascii="Arial" w:hAnsi="Arial" w:cs="Arial"/>
        </w:rPr>
        <w:t>CSA O-M</w:t>
      </w:r>
      <w:r w:rsidRPr="00DF42C2">
        <w:rPr>
          <w:rFonts w:ascii="Arial" w:hAnsi="Arial" w:cs="Arial"/>
        </w:rPr>
        <w:t>, avec le concours</w:t>
      </w:r>
      <w:r w:rsidR="00525EB1" w:rsidRPr="00DF42C2">
        <w:rPr>
          <w:rFonts w:ascii="Arial" w:hAnsi="Arial" w:cs="Arial"/>
        </w:rPr>
        <w:t xml:space="preserve"> si nécessaire</w:t>
      </w:r>
      <w:r w:rsidRPr="00DF42C2">
        <w:rPr>
          <w:rFonts w:ascii="Arial" w:hAnsi="Arial" w:cs="Arial"/>
        </w:rPr>
        <w:t xml:space="preserve"> de membres désignés de</w:t>
      </w:r>
      <w:r w:rsidR="004708EC">
        <w:rPr>
          <w:rFonts w:ascii="Arial" w:hAnsi="Arial" w:cs="Arial"/>
        </w:rPr>
        <w:t xml:space="preserve"> </w:t>
      </w:r>
      <w:r w:rsidR="00146415">
        <w:rPr>
          <w:rFonts w:ascii="Arial" w:hAnsi="Arial" w:cs="Arial"/>
        </w:rPr>
        <w:t xml:space="preserve">l’association </w:t>
      </w:r>
      <w:r w:rsidR="00BD7810">
        <w:rPr>
          <w:rFonts w:ascii="Arial" w:hAnsi="Arial" w:cs="Arial"/>
        </w:rPr>
        <w:t>C</w:t>
      </w:r>
      <w:r w:rsidR="003D42FC">
        <w:rPr>
          <w:rFonts w:ascii="Arial" w:hAnsi="Arial" w:cs="Arial"/>
        </w:rPr>
        <w:t>SA</w:t>
      </w:r>
      <w:r w:rsidR="00BD7810">
        <w:rPr>
          <w:rFonts w:ascii="Arial" w:hAnsi="Arial" w:cs="Arial"/>
        </w:rPr>
        <w:t>.</w:t>
      </w:r>
    </w:p>
    <w:p w14:paraId="482EDE48" w14:textId="52F2ABD7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Ce jury délibérera pour la sélection des 2 meilleurs dossiers. Sa décision est souveraine et ne pourra faire l’objet d’aucune contestation. Les lauréats seront avisés de leur nomination par la voie de l’association</w:t>
      </w:r>
      <w:r w:rsidR="003D42FC">
        <w:rPr>
          <w:rFonts w:ascii="Arial" w:hAnsi="Arial" w:cs="Arial"/>
        </w:rPr>
        <w:t xml:space="preserve"> CSA</w:t>
      </w:r>
      <w:r w:rsidRPr="00DF42C2">
        <w:rPr>
          <w:rFonts w:ascii="Arial" w:hAnsi="Arial" w:cs="Arial"/>
        </w:rPr>
        <w:t>.</w:t>
      </w:r>
    </w:p>
    <w:p w14:paraId="5239C7E5" w14:textId="3835EC73" w:rsidR="00146415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 xml:space="preserve">Les critères retenus pour la sélection seront la pertinence du projet par rapport au thème </w:t>
      </w:r>
      <w:r w:rsidR="003D42FC">
        <w:rPr>
          <w:rFonts w:ascii="Arial" w:hAnsi="Arial" w:cs="Arial"/>
        </w:rPr>
        <w:t>défini à l’article 1</w:t>
      </w:r>
      <w:r w:rsidRPr="00DF42C2">
        <w:rPr>
          <w:rFonts w:ascii="Arial" w:hAnsi="Arial" w:cs="Arial"/>
        </w:rPr>
        <w:t xml:space="preserve">, son caractère original, la nature des travaux que l’élève entend engager au cours des 12 mois à venir grâce à la bourse. Un engagement personnel déjà concrétisé sera privilégié. </w:t>
      </w:r>
    </w:p>
    <w:p w14:paraId="49123D1B" w14:textId="78EA5E8A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Les projets faisant déjà l’objet de financements par ailleurs ne seront pas retenus.</w:t>
      </w:r>
    </w:p>
    <w:p w14:paraId="5BBF238D" w14:textId="77777777" w:rsidR="004C3041" w:rsidRPr="00525EB1" w:rsidRDefault="004C3041" w:rsidP="00036499">
      <w:pPr>
        <w:pStyle w:val="Corpsdetexte"/>
        <w:spacing w:before="4"/>
        <w:rPr>
          <w:rFonts w:ascii="Arial" w:hAnsi="Arial" w:cs="Arial"/>
          <w:sz w:val="23"/>
        </w:rPr>
      </w:pPr>
    </w:p>
    <w:p w14:paraId="4EC3C3E5" w14:textId="77777777" w:rsidR="004C3041" w:rsidRPr="00525EB1" w:rsidRDefault="005303BB" w:rsidP="00036499">
      <w:pPr>
        <w:pStyle w:val="Titre1"/>
      </w:pPr>
      <w:r w:rsidRPr="00525EB1">
        <w:rPr>
          <w:color w:val="000009"/>
          <w:w w:val="95"/>
        </w:rPr>
        <w:t>Article 5 : REMISE DES PRIX</w:t>
      </w:r>
    </w:p>
    <w:p w14:paraId="78B2C3E0" w14:textId="1F9DEAD3" w:rsidR="001B5F2B" w:rsidRDefault="005303BB" w:rsidP="00036499">
      <w:pPr>
        <w:pStyle w:val="Corpsdetexte"/>
        <w:rPr>
          <w:rFonts w:ascii="Arial" w:hAnsi="Arial" w:cs="Arial"/>
        </w:rPr>
      </w:pPr>
      <w:r w:rsidRPr="00AE7182">
        <w:rPr>
          <w:rFonts w:ascii="Arial" w:hAnsi="Arial" w:cs="Arial"/>
        </w:rPr>
        <w:t>Les bourses seront remises</w:t>
      </w:r>
      <w:r w:rsidR="00532E2D" w:rsidRPr="00AE7182">
        <w:rPr>
          <w:rFonts w:ascii="Arial" w:hAnsi="Arial" w:cs="Arial"/>
        </w:rPr>
        <w:t xml:space="preserve"> </w:t>
      </w:r>
      <w:r w:rsidRPr="00AE7182">
        <w:rPr>
          <w:rFonts w:ascii="Arial" w:hAnsi="Arial" w:cs="Arial"/>
        </w:rPr>
        <w:t xml:space="preserve">par le </w:t>
      </w:r>
      <w:r w:rsidR="00532E2D" w:rsidRPr="00AE7182">
        <w:rPr>
          <w:rFonts w:ascii="Arial" w:hAnsi="Arial" w:cs="Arial"/>
        </w:rPr>
        <w:t>groupe régiona</w:t>
      </w:r>
      <w:r w:rsidR="004708EC" w:rsidRPr="00AE7182">
        <w:rPr>
          <w:rFonts w:ascii="Arial" w:hAnsi="Arial" w:cs="Arial"/>
        </w:rPr>
        <w:t>l CSA Occitanie-Méditerranée,</w:t>
      </w:r>
      <w:r w:rsidR="00532E2D" w:rsidRPr="00AE7182">
        <w:rPr>
          <w:rFonts w:ascii="Arial" w:hAnsi="Arial" w:cs="Arial"/>
        </w:rPr>
        <w:t xml:space="preserve"> </w:t>
      </w:r>
      <w:r w:rsidRPr="00AE7182">
        <w:rPr>
          <w:rFonts w:ascii="Arial" w:hAnsi="Arial" w:cs="Arial"/>
        </w:rPr>
        <w:t>dans les locaux de l'</w:t>
      </w:r>
      <w:r w:rsidR="00CC2F40">
        <w:rPr>
          <w:rFonts w:ascii="Arial" w:hAnsi="Arial" w:cs="Arial"/>
        </w:rPr>
        <w:t>a</w:t>
      </w:r>
      <w:r w:rsidRPr="00AE7182">
        <w:rPr>
          <w:rFonts w:ascii="Arial" w:hAnsi="Arial" w:cs="Arial"/>
        </w:rPr>
        <w:t>ssociation</w:t>
      </w:r>
      <w:r w:rsidR="004708EC" w:rsidRPr="00AE7182">
        <w:rPr>
          <w:rFonts w:ascii="Arial" w:hAnsi="Arial" w:cs="Arial"/>
        </w:rPr>
        <w:t xml:space="preserve"> </w:t>
      </w:r>
      <w:r w:rsidR="00DD02B9">
        <w:rPr>
          <w:rFonts w:ascii="Arial" w:hAnsi="Arial" w:cs="Arial"/>
        </w:rPr>
        <w:t>CentraleSupélec</w:t>
      </w:r>
      <w:r w:rsidR="003D42FC">
        <w:rPr>
          <w:rFonts w:ascii="Arial" w:hAnsi="Arial" w:cs="Arial"/>
        </w:rPr>
        <w:t xml:space="preserve"> </w:t>
      </w:r>
      <w:r w:rsidR="00DD02B9">
        <w:rPr>
          <w:rFonts w:ascii="Arial" w:hAnsi="Arial" w:cs="Arial"/>
        </w:rPr>
        <w:t xml:space="preserve">Alumni  8 rue Jean Goujon 75008  </w:t>
      </w:r>
      <w:r w:rsidR="004708EC" w:rsidRPr="00AE7182">
        <w:rPr>
          <w:rFonts w:ascii="Arial" w:hAnsi="Arial" w:cs="Arial"/>
        </w:rPr>
        <w:t>Paris</w:t>
      </w:r>
      <w:r w:rsidRPr="00AE7182">
        <w:rPr>
          <w:rFonts w:ascii="Arial" w:hAnsi="Arial" w:cs="Arial"/>
        </w:rPr>
        <w:t xml:space="preserve">, </w:t>
      </w:r>
      <w:r w:rsidR="001B5F2B">
        <w:rPr>
          <w:rFonts w:ascii="Arial" w:hAnsi="Arial" w:cs="Arial"/>
        </w:rPr>
        <w:t xml:space="preserve">en présence de représentants de l’association et du corps enseignant de l’Ecole, </w:t>
      </w:r>
      <w:r w:rsidRPr="00651355">
        <w:rPr>
          <w:rFonts w:ascii="Arial" w:hAnsi="Arial" w:cs="Arial"/>
          <w:b/>
          <w:bCs/>
        </w:rPr>
        <w:t>le</w:t>
      </w:r>
      <w:r w:rsidR="00AE7182" w:rsidRPr="00651355">
        <w:rPr>
          <w:rFonts w:ascii="Arial" w:hAnsi="Arial" w:cs="Arial"/>
          <w:b/>
          <w:bCs/>
        </w:rPr>
        <w:t xml:space="preserve"> </w:t>
      </w:r>
      <w:r w:rsidR="001B5F2B">
        <w:rPr>
          <w:rFonts w:ascii="Arial" w:hAnsi="Arial" w:cs="Arial"/>
          <w:b/>
          <w:bCs/>
        </w:rPr>
        <w:t>26</w:t>
      </w:r>
      <w:r w:rsidR="00651355" w:rsidRPr="00651355">
        <w:rPr>
          <w:rFonts w:ascii="Arial" w:hAnsi="Arial" w:cs="Arial"/>
          <w:b/>
          <w:bCs/>
        </w:rPr>
        <w:t xml:space="preserve"> novembre</w:t>
      </w:r>
      <w:r w:rsidRPr="00651355">
        <w:rPr>
          <w:rFonts w:ascii="Arial" w:hAnsi="Arial" w:cs="Arial"/>
          <w:b/>
          <w:bCs/>
        </w:rPr>
        <w:t xml:space="preserve"> 20</w:t>
      </w:r>
      <w:r w:rsidR="004708EC" w:rsidRPr="00651355">
        <w:rPr>
          <w:rFonts w:ascii="Arial" w:hAnsi="Arial" w:cs="Arial"/>
          <w:b/>
          <w:bCs/>
        </w:rPr>
        <w:t>2</w:t>
      </w:r>
      <w:r w:rsidR="001B5F2B">
        <w:rPr>
          <w:rFonts w:ascii="Arial" w:hAnsi="Arial" w:cs="Arial"/>
          <w:b/>
          <w:bCs/>
        </w:rPr>
        <w:t>4</w:t>
      </w:r>
      <w:r w:rsidRPr="00AE7182">
        <w:rPr>
          <w:rFonts w:ascii="Arial" w:hAnsi="Arial" w:cs="Arial"/>
        </w:rPr>
        <w:t xml:space="preserve">. </w:t>
      </w:r>
    </w:p>
    <w:p w14:paraId="473F02B4" w14:textId="5560ABFC" w:rsidR="004C3041" w:rsidRPr="00AE7182" w:rsidRDefault="005303BB" w:rsidP="00036499">
      <w:pPr>
        <w:pStyle w:val="Corpsdetexte"/>
        <w:rPr>
          <w:rFonts w:ascii="Arial" w:hAnsi="Arial" w:cs="Arial"/>
        </w:rPr>
      </w:pPr>
      <w:r w:rsidRPr="00AE7182">
        <w:rPr>
          <w:rFonts w:ascii="Arial" w:hAnsi="Arial" w:cs="Arial"/>
        </w:rPr>
        <w:t>Un pot accompagnera la remise des prix.</w:t>
      </w:r>
    </w:p>
    <w:p w14:paraId="19D30BD5" w14:textId="77777777" w:rsidR="00DD02B9" w:rsidRPr="00AE7182" w:rsidRDefault="00DD02B9" w:rsidP="00036499">
      <w:pPr>
        <w:pStyle w:val="Corpsdetexte"/>
        <w:rPr>
          <w:rFonts w:ascii="Arial" w:hAnsi="Arial" w:cs="Arial"/>
        </w:rPr>
      </w:pPr>
    </w:p>
    <w:p w14:paraId="653DC18C" w14:textId="77777777" w:rsidR="004C3041" w:rsidRPr="00525EB1" w:rsidRDefault="005303BB" w:rsidP="00036499">
      <w:pPr>
        <w:pStyle w:val="Titre1"/>
        <w:spacing w:before="45"/>
      </w:pPr>
      <w:r w:rsidRPr="00525EB1">
        <w:rPr>
          <w:color w:val="000009"/>
          <w:w w:val="95"/>
        </w:rPr>
        <w:t>Article 6 : UTILISATION DES DROITS ET CONFIDENTIALITÉ</w:t>
      </w:r>
    </w:p>
    <w:p w14:paraId="0D371093" w14:textId="4B5D182F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Les organisateurs s’engagent à respecter la stricte confidentialité des dossiers reçus et des informations relatives à chaque dossier de candidature.</w:t>
      </w:r>
    </w:p>
    <w:p w14:paraId="14837C6B" w14:textId="325CA257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Les organisateurs et l</w:t>
      </w:r>
      <w:r w:rsidR="004708EC">
        <w:rPr>
          <w:rFonts w:ascii="Arial" w:hAnsi="Arial" w:cs="Arial"/>
        </w:rPr>
        <w:t>’</w:t>
      </w:r>
      <w:r w:rsidRPr="00DF42C2">
        <w:rPr>
          <w:rFonts w:ascii="Arial" w:hAnsi="Arial" w:cs="Arial"/>
        </w:rPr>
        <w:t>association CentraleSupélec</w:t>
      </w:r>
      <w:r w:rsidR="00266DE9">
        <w:rPr>
          <w:rFonts w:ascii="Arial" w:hAnsi="Arial" w:cs="Arial"/>
        </w:rPr>
        <w:t xml:space="preserve"> </w:t>
      </w:r>
      <w:r w:rsidR="004708EC">
        <w:rPr>
          <w:rFonts w:ascii="Arial" w:hAnsi="Arial" w:cs="Arial"/>
        </w:rPr>
        <w:t>Alumni</w:t>
      </w:r>
      <w:r w:rsidRPr="00DF42C2">
        <w:rPr>
          <w:rFonts w:ascii="Arial" w:hAnsi="Arial" w:cs="Arial"/>
        </w:rPr>
        <w:t xml:space="preserve"> sont autorisés à utiliser le nom des lauréats et leur image à l’occasion de manifestations et de publications, au sein de la communauté CentraleSupélec.</w:t>
      </w:r>
    </w:p>
    <w:p w14:paraId="1348E460" w14:textId="77777777" w:rsidR="004C3041" w:rsidRPr="00525EB1" w:rsidRDefault="004C3041" w:rsidP="00036499">
      <w:pPr>
        <w:pStyle w:val="Corpsdetexte"/>
        <w:spacing w:before="1"/>
        <w:rPr>
          <w:rFonts w:ascii="Arial" w:hAnsi="Arial" w:cs="Arial"/>
          <w:sz w:val="23"/>
        </w:rPr>
      </w:pPr>
    </w:p>
    <w:p w14:paraId="6E6DDFA2" w14:textId="77777777" w:rsidR="004C3041" w:rsidRPr="00C82FE0" w:rsidRDefault="005303BB" w:rsidP="00036499">
      <w:pPr>
        <w:pStyle w:val="Titre1"/>
      </w:pPr>
      <w:r w:rsidRPr="00525EB1">
        <w:rPr>
          <w:color w:val="000009"/>
          <w:w w:val="85"/>
        </w:rPr>
        <w:t>Article</w:t>
      </w:r>
      <w:r w:rsidRPr="00525EB1">
        <w:rPr>
          <w:color w:val="000009"/>
          <w:spacing w:val="-25"/>
          <w:w w:val="85"/>
        </w:rPr>
        <w:t xml:space="preserve"> </w:t>
      </w:r>
      <w:r w:rsidRPr="00525EB1">
        <w:rPr>
          <w:color w:val="000009"/>
          <w:w w:val="85"/>
        </w:rPr>
        <w:t>7</w:t>
      </w:r>
      <w:r w:rsidRPr="00525EB1">
        <w:rPr>
          <w:color w:val="000009"/>
          <w:spacing w:val="-24"/>
          <w:w w:val="85"/>
        </w:rPr>
        <w:t xml:space="preserve"> </w:t>
      </w:r>
      <w:r w:rsidRPr="00525EB1">
        <w:rPr>
          <w:color w:val="000009"/>
          <w:w w:val="85"/>
        </w:rPr>
        <w:t>:</w:t>
      </w:r>
      <w:r w:rsidRPr="00525EB1">
        <w:rPr>
          <w:color w:val="000009"/>
          <w:spacing w:val="-25"/>
          <w:w w:val="85"/>
        </w:rPr>
        <w:t xml:space="preserve"> </w:t>
      </w:r>
      <w:r w:rsidRPr="00C82FE0">
        <w:t>INFORMATIQUE ET LIBERTÉ</w:t>
      </w:r>
    </w:p>
    <w:p w14:paraId="082942DD" w14:textId="06CE57DD" w:rsidR="004C3041" w:rsidRPr="00C82FE0" w:rsidRDefault="005303BB" w:rsidP="00036499">
      <w:pPr>
        <w:pStyle w:val="Corpsdetexte"/>
        <w:rPr>
          <w:rFonts w:ascii="Arial" w:hAnsi="Arial" w:cs="Arial"/>
        </w:rPr>
      </w:pPr>
      <w:r w:rsidRPr="00C82FE0">
        <w:rPr>
          <w:rFonts w:ascii="Arial" w:hAnsi="Arial" w:cs="Arial"/>
        </w:rPr>
        <w:t>Les informations à caractère personnel recueillies dans le cadre du présent concours sont traitées conformément à la loi du 6 janvier 1978 « informatique et liberté ». Tous les candidats disposent d’un droit d’accès, de rectification, d’opposition aux données les concernant et peuvent exercer ce d</w:t>
      </w:r>
      <w:r w:rsidR="00532E2D" w:rsidRPr="00C82FE0">
        <w:rPr>
          <w:rFonts w:ascii="Arial" w:hAnsi="Arial" w:cs="Arial"/>
        </w:rPr>
        <w:t>r</w:t>
      </w:r>
      <w:r w:rsidRPr="00C82FE0">
        <w:rPr>
          <w:rFonts w:ascii="Arial" w:hAnsi="Arial" w:cs="Arial"/>
        </w:rPr>
        <w:t>oit par demande écrite auprès de l’association</w:t>
      </w:r>
      <w:r w:rsidR="00266DE9">
        <w:rPr>
          <w:rFonts w:ascii="Arial" w:hAnsi="Arial" w:cs="Arial"/>
        </w:rPr>
        <w:t xml:space="preserve"> CSA</w:t>
      </w:r>
      <w:r w:rsidRPr="00C82FE0">
        <w:rPr>
          <w:rFonts w:ascii="Arial" w:hAnsi="Arial" w:cs="Arial"/>
        </w:rPr>
        <w:t>.</w:t>
      </w:r>
    </w:p>
    <w:p w14:paraId="31F6D940" w14:textId="77777777" w:rsidR="004C3041" w:rsidRPr="00525EB1" w:rsidRDefault="004C3041" w:rsidP="00036499">
      <w:pPr>
        <w:pStyle w:val="Corpsdetexte"/>
        <w:spacing w:before="4"/>
        <w:rPr>
          <w:rFonts w:ascii="Arial" w:hAnsi="Arial" w:cs="Arial"/>
          <w:sz w:val="23"/>
        </w:rPr>
      </w:pPr>
    </w:p>
    <w:p w14:paraId="65F9323B" w14:textId="77777777" w:rsidR="004C3041" w:rsidRPr="00525EB1" w:rsidRDefault="005303BB" w:rsidP="00036499">
      <w:pPr>
        <w:pStyle w:val="Titre1"/>
      </w:pPr>
      <w:r w:rsidRPr="00525EB1">
        <w:rPr>
          <w:color w:val="000009"/>
          <w:w w:val="95"/>
        </w:rPr>
        <w:t>Article 8 : CONSULTATION DU RÈGLEMENT</w:t>
      </w:r>
    </w:p>
    <w:p w14:paraId="2408F44D" w14:textId="77777777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 présent règlement est disponible auprès de l’association qui le communiquera par écrit ou par mail à toute personne en faisant la demande.</w:t>
      </w:r>
    </w:p>
    <w:p w14:paraId="0690F2E9" w14:textId="77777777" w:rsidR="004C3041" w:rsidRPr="00525EB1" w:rsidRDefault="004C3041" w:rsidP="00036499">
      <w:pPr>
        <w:pStyle w:val="Corpsdetexte"/>
        <w:spacing w:before="2"/>
        <w:rPr>
          <w:rFonts w:ascii="Arial" w:hAnsi="Arial" w:cs="Arial"/>
          <w:sz w:val="23"/>
        </w:rPr>
      </w:pPr>
    </w:p>
    <w:p w14:paraId="01C38C52" w14:textId="77777777" w:rsidR="004C3041" w:rsidRPr="00525EB1" w:rsidRDefault="005303BB" w:rsidP="00036499">
      <w:pPr>
        <w:pStyle w:val="Titre1"/>
        <w:spacing w:before="1"/>
      </w:pPr>
      <w:r w:rsidRPr="00525EB1">
        <w:rPr>
          <w:color w:val="000009"/>
          <w:w w:val="95"/>
        </w:rPr>
        <w:t>Article 9 : LITIGE</w:t>
      </w:r>
    </w:p>
    <w:p w14:paraId="45EAD7B1" w14:textId="12C37AAD" w:rsidR="004C3041" w:rsidRPr="00DF42C2" w:rsidRDefault="005303BB" w:rsidP="00036499">
      <w:pPr>
        <w:pStyle w:val="Corpsdetexte"/>
        <w:rPr>
          <w:rFonts w:ascii="Arial" w:hAnsi="Arial" w:cs="Arial"/>
        </w:rPr>
      </w:pPr>
      <w:r w:rsidRPr="00DF42C2">
        <w:rPr>
          <w:rFonts w:ascii="Arial" w:hAnsi="Arial" w:cs="Arial"/>
        </w:rPr>
        <w:t>Le président de l’</w:t>
      </w:r>
      <w:r w:rsidR="00266DE9">
        <w:rPr>
          <w:rFonts w:ascii="Arial" w:hAnsi="Arial" w:cs="Arial"/>
        </w:rPr>
        <w:t>a</w:t>
      </w:r>
      <w:r w:rsidRPr="00DF42C2">
        <w:rPr>
          <w:rFonts w:ascii="Arial" w:hAnsi="Arial" w:cs="Arial"/>
        </w:rPr>
        <w:t>ssociation Central</w:t>
      </w:r>
      <w:r w:rsidR="004708EC">
        <w:rPr>
          <w:rFonts w:ascii="Arial" w:hAnsi="Arial" w:cs="Arial"/>
        </w:rPr>
        <w:t>e</w:t>
      </w:r>
      <w:r w:rsidRPr="00DF42C2">
        <w:rPr>
          <w:rFonts w:ascii="Arial" w:hAnsi="Arial" w:cs="Arial"/>
        </w:rPr>
        <w:t>Supélec</w:t>
      </w:r>
      <w:r w:rsidR="00266DE9">
        <w:rPr>
          <w:rFonts w:ascii="Arial" w:hAnsi="Arial" w:cs="Arial"/>
        </w:rPr>
        <w:t xml:space="preserve"> </w:t>
      </w:r>
      <w:r w:rsidR="004708EC">
        <w:rPr>
          <w:rFonts w:ascii="Arial" w:hAnsi="Arial" w:cs="Arial"/>
        </w:rPr>
        <w:t>Alumni</w:t>
      </w:r>
      <w:r w:rsidRPr="00DF42C2">
        <w:rPr>
          <w:rFonts w:ascii="Arial" w:hAnsi="Arial" w:cs="Arial"/>
        </w:rPr>
        <w:t xml:space="preserve"> statuer</w:t>
      </w:r>
      <w:r w:rsidR="00EE51A3">
        <w:rPr>
          <w:rFonts w:ascii="Arial" w:hAnsi="Arial" w:cs="Arial"/>
        </w:rPr>
        <w:t>a</w:t>
      </w:r>
      <w:r w:rsidRPr="00DF42C2">
        <w:rPr>
          <w:rFonts w:ascii="Arial" w:hAnsi="Arial" w:cs="Arial"/>
        </w:rPr>
        <w:t xml:space="preserve"> souverainement sur toute difficulté pouvant naître de l’interprétation du présent règlement.</w:t>
      </w:r>
    </w:p>
    <w:p w14:paraId="5D617A17" w14:textId="77777777" w:rsidR="004C3041" w:rsidRPr="00525EB1" w:rsidRDefault="004C3041" w:rsidP="00C82FE0">
      <w:pPr>
        <w:pStyle w:val="Corpsdetexte"/>
        <w:spacing w:before="3"/>
        <w:rPr>
          <w:rFonts w:ascii="Arial" w:hAnsi="Arial" w:cs="Arial"/>
          <w:sz w:val="23"/>
        </w:rPr>
      </w:pPr>
    </w:p>
    <w:p w14:paraId="7F95BE8F" w14:textId="514487AF" w:rsidR="004C3041" w:rsidRPr="00525EB1" w:rsidRDefault="004C3041" w:rsidP="00C82FE0">
      <w:pPr>
        <w:pStyle w:val="Titre1"/>
      </w:pPr>
    </w:p>
    <w:sectPr w:rsidR="004C3041" w:rsidRPr="00525EB1" w:rsidSect="00D174D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0" w:bottom="993" w:left="1320" w:header="720" w:footer="2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CF16" w14:textId="77777777" w:rsidR="002B2F09" w:rsidRDefault="002B2F09" w:rsidP="001B5F2B">
      <w:r>
        <w:separator/>
      </w:r>
    </w:p>
  </w:endnote>
  <w:endnote w:type="continuationSeparator" w:id="0">
    <w:p w14:paraId="2A9659E5" w14:textId="77777777" w:rsidR="002B2F09" w:rsidRDefault="002B2F09" w:rsidP="001B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9A06" w14:textId="02D57CDA" w:rsidR="004F0DBA" w:rsidRPr="004F0DBA" w:rsidRDefault="004F0DBA" w:rsidP="004F0DBA">
    <w:pPr>
      <w:pStyle w:val="Titre1"/>
      <w:ind w:left="-567"/>
      <w:rPr>
        <w:b w:val="0"/>
        <w:bCs w:val="0"/>
        <w:sz w:val="18"/>
        <w:szCs w:val="18"/>
      </w:rPr>
    </w:pPr>
    <w:r w:rsidRPr="004F0DBA">
      <w:rPr>
        <w:b w:val="0"/>
        <w:bCs w:val="0"/>
        <w:color w:val="000009"/>
        <w:sz w:val="18"/>
        <w:szCs w:val="18"/>
      </w:rPr>
      <w:t xml:space="preserve">Bourse </w:t>
    </w:r>
    <w:r>
      <w:rPr>
        <w:b w:val="0"/>
        <w:bCs w:val="0"/>
        <w:color w:val="000009"/>
        <w:sz w:val="18"/>
        <w:szCs w:val="18"/>
      </w:rPr>
      <w:t>CSA</w:t>
    </w:r>
    <w:r w:rsidRPr="004F0DBA">
      <w:rPr>
        <w:b w:val="0"/>
        <w:bCs w:val="0"/>
        <w:color w:val="000009"/>
        <w:sz w:val="18"/>
        <w:szCs w:val="18"/>
      </w:rPr>
      <w:t xml:space="preserve"> Occitanie-Méditerranée</w:t>
    </w:r>
    <w:r>
      <w:rPr>
        <w:b w:val="0"/>
        <w:bCs w:val="0"/>
        <w:color w:val="000009"/>
        <w:sz w:val="18"/>
        <w:szCs w:val="18"/>
      </w:rPr>
      <w:t xml:space="preserve"> 2024</w:t>
    </w:r>
    <w:r w:rsidRPr="004F0DBA">
      <w:rPr>
        <w:b w:val="0"/>
        <w:bCs w:val="0"/>
        <w:color w:val="000009"/>
        <w:sz w:val="18"/>
        <w:szCs w:val="18"/>
      </w:rPr>
      <w:br/>
      <w:t xml:space="preserve">Règlement mis à jour le </w:t>
    </w:r>
    <w:r w:rsidR="00B75719">
      <w:rPr>
        <w:b w:val="0"/>
        <w:bCs w:val="0"/>
        <w:color w:val="000009"/>
        <w:sz w:val="18"/>
        <w:szCs w:val="18"/>
      </w:rPr>
      <w:t>15</w:t>
    </w:r>
    <w:r w:rsidRPr="004F0DBA">
      <w:rPr>
        <w:b w:val="0"/>
        <w:bCs w:val="0"/>
        <w:color w:val="000009"/>
        <w:sz w:val="18"/>
        <w:szCs w:val="18"/>
      </w:rPr>
      <w:t>/05/2024</w:t>
    </w:r>
  </w:p>
  <w:p w14:paraId="30FDDF13" w14:textId="77777777" w:rsidR="004F0DBA" w:rsidRPr="004F0DBA" w:rsidRDefault="004F0DBA" w:rsidP="004F0D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3C10" w14:textId="1FF126DB" w:rsidR="004F0DBA" w:rsidRPr="004F0DBA" w:rsidRDefault="004F0DBA" w:rsidP="004F0DBA">
    <w:pPr>
      <w:pStyle w:val="Titre1"/>
      <w:ind w:left="-567"/>
      <w:rPr>
        <w:b w:val="0"/>
        <w:bCs w:val="0"/>
        <w:sz w:val="18"/>
        <w:szCs w:val="18"/>
      </w:rPr>
    </w:pPr>
    <w:r w:rsidRPr="004F0DBA">
      <w:rPr>
        <w:b w:val="0"/>
        <w:bCs w:val="0"/>
        <w:color w:val="000009"/>
        <w:sz w:val="18"/>
        <w:szCs w:val="18"/>
      </w:rPr>
      <w:t xml:space="preserve">Bourse </w:t>
    </w:r>
    <w:r>
      <w:rPr>
        <w:b w:val="0"/>
        <w:bCs w:val="0"/>
        <w:color w:val="000009"/>
        <w:sz w:val="18"/>
        <w:szCs w:val="18"/>
      </w:rPr>
      <w:t>CSA</w:t>
    </w:r>
    <w:r w:rsidRPr="004F0DBA">
      <w:rPr>
        <w:b w:val="0"/>
        <w:bCs w:val="0"/>
        <w:color w:val="000009"/>
        <w:sz w:val="18"/>
        <w:szCs w:val="18"/>
      </w:rPr>
      <w:t xml:space="preserve"> Occitanie-Méditerranée</w:t>
    </w:r>
    <w:r>
      <w:rPr>
        <w:b w:val="0"/>
        <w:bCs w:val="0"/>
        <w:color w:val="000009"/>
        <w:sz w:val="18"/>
        <w:szCs w:val="18"/>
      </w:rPr>
      <w:t xml:space="preserve"> 2024</w:t>
    </w:r>
    <w:r w:rsidRPr="004F0DBA">
      <w:rPr>
        <w:b w:val="0"/>
        <w:bCs w:val="0"/>
        <w:color w:val="000009"/>
        <w:sz w:val="18"/>
        <w:szCs w:val="18"/>
      </w:rPr>
      <w:br/>
      <w:t xml:space="preserve">Règlement mis à jour le </w:t>
    </w:r>
    <w:r w:rsidR="00B75719">
      <w:rPr>
        <w:b w:val="0"/>
        <w:bCs w:val="0"/>
        <w:color w:val="000009"/>
        <w:sz w:val="18"/>
        <w:szCs w:val="18"/>
      </w:rPr>
      <w:t>15</w:t>
    </w:r>
    <w:r w:rsidRPr="004F0DBA">
      <w:rPr>
        <w:b w:val="0"/>
        <w:bCs w:val="0"/>
        <w:color w:val="000009"/>
        <w:sz w:val="18"/>
        <w:szCs w:val="18"/>
      </w:rPr>
      <w:t>/05/2024</w:t>
    </w:r>
  </w:p>
  <w:p w14:paraId="0AF135D8" w14:textId="3E74085B" w:rsidR="004F0DBA" w:rsidRDefault="004F0DBA" w:rsidP="004F0DBA">
    <w:pPr>
      <w:pStyle w:val="Pieddepage"/>
      <w:tabs>
        <w:tab w:val="clear" w:pos="4536"/>
        <w:tab w:val="clear" w:pos="9072"/>
        <w:tab w:val="left" w:pos="20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736E" w14:textId="77777777" w:rsidR="002B2F09" w:rsidRDefault="002B2F09" w:rsidP="001B5F2B">
      <w:r>
        <w:separator/>
      </w:r>
    </w:p>
  </w:footnote>
  <w:footnote w:type="continuationSeparator" w:id="0">
    <w:p w14:paraId="3DAB37A4" w14:textId="77777777" w:rsidR="002B2F09" w:rsidRDefault="002B2F09" w:rsidP="001B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6AF7" w14:textId="74FFFCFD" w:rsidR="001B5F2B" w:rsidRDefault="001B5F2B" w:rsidP="001B5F2B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880D" w14:textId="3B691198" w:rsidR="001B5F2B" w:rsidRDefault="001B5F2B">
    <w:pPr>
      <w:pStyle w:val="En-tte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48D4C36B" wp14:editId="568AE4E4">
          <wp:simplePos x="0" y="0"/>
          <wp:positionH relativeFrom="column">
            <wp:posOffset>2293620</wp:posOffset>
          </wp:positionH>
          <wp:positionV relativeFrom="paragraph">
            <wp:posOffset>-45720</wp:posOffset>
          </wp:positionV>
          <wp:extent cx="1153447" cy="1181100"/>
          <wp:effectExtent l="0" t="0" r="8890" b="0"/>
          <wp:wrapNone/>
          <wp:docPr id="139946577" name="Image 139946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S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447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41"/>
    <w:rsid w:val="00036499"/>
    <w:rsid w:val="00062D82"/>
    <w:rsid w:val="00074A9B"/>
    <w:rsid w:val="000E3B6C"/>
    <w:rsid w:val="00146415"/>
    <w:rsid w:val="001B429E"/>
    <w:rsid w:val="001B5F2B"/>
    <w:rsid w:val="00200A70"/>
    <w:rsid w:val="00241AED"/>
    <w:rsid w:val="00266DE9"/>
    <w:rsid w:val="00291950"/>
    <w:rsid w:val="002B2F09"/>
    <w:rsid w:val="00331CF8"/>
    <w:rsid w:val="0035151A"/>
    <w:rsid w:val="003C47C1"/>
    <w:rsid w:val="003D42FC"/>
    <w:rsid w:val="003D4B08"/>
    <w:rsid w:val="0042476C"/>
    <w:rsid w:val="00445767"/>
    <w:rsid w:val="00465563"/>
    <w:rsid w:val="004708EC"/>
    <w:rsid w:val="004912F9"/>
    <w:rsid w:val="004C3041"/>
    <w:rsid w:val="004F0DBA"/>
    <w:rsid w:val="00507C5B"/>
    <w:rsid w:val="00525EB1"/>
    <w:rsid w:val="005303BB"/>
    <w:rsid w:val="00532E2D"/>
    <w:rsid w:val="0054162E"/>
    <w:rsid w:val="00651355"/>
    <w:rsid w:val="006709CD"/>
    <w:rsid w:val="006920D7"/>
    <w:rsid w:val="00692D6E"/>
    <w:rsid w:val="00731850"/>
    <w:rsid w:val="00860CFF"/>
    <w:rsid w:val="0087724E"/>
    <w:rsid w:val="00952E4F"/>
    <w:rsid w:val="00A31D4F"/>
    <w:rsid w:val="00AA0591"/>
    <w:rsid w:val="00AE7182"/>
    <w:rsid w:val="00AF4FC2"/>
    <w:rsid w:val="00B75719"/>
    <w:rsid w:val="00BD7810"/>
    <w:rsid w:val="00C82FE0"/>
    <w:rsid w:val="00CC2F40"/>
    <w:rsid w:val="00CD27BB"/>
    <w:rsid w:val="00D174DB"/>
    <w:rsid w:val="00DD02B9"/>
    <w:rsid w:val="00DF42C2"/>
    <w:rsid w:val="00EB2A9E"/>
    <w:rsid w:val="00EE51A3"/>
    <w:rsid w:val="00F5694A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8D6B5"/>
  <w15:docId w15:val="{464618AC-F584-4BB8-AA95-E6ACE1C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5135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135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B5F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F2B"/>
    <w:rPr>
      <w:rFonts w:ascii="Trebuchet MS" w:eastAsia="Trebuchet MS" w:hAnsi="Trebuchet MS" w:cs="Trebuchet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B5F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F2B"/>
    <w:rPr>
      <w:rFonts w:ascii="Trebuchet MS" w:eastAsia="Trebuchet MS" w:hAnsi="Trebuchet MS" w:cs="Trebuchet MS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ntralesupelec-om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cation@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verger</dc:creator>
  <cp:lastModifiedBy>Philippe CATTIN VIDAL</cp:lastModifiedBy>
  <cp:revision>8</cp:revision>
  <dcterms:created xsi:type="dcterms:W3CDTF">2024-05-01T12:30:00Z</dcterms:created>
  <dcterms:modified xsi:type="dcterms:W3CDTF">2024-05-19T20:31:00Z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2018-07-05T00:00:00Z</vt:filetime>
  </property>
</Properties>
</file>